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D9DF0" w14:textId="77777777" w:rsidR="00C47A54" w:rsidRPr="00406285" w:rsidRDefault="00C47A54" w:rsidP="00C47A54">
      <w:pPr>
        <w:spacing w:line="360" w:lineRule="auto"/>
        <w:rPr>
          <w:b/>
          <w:i/>
        </w:rPr>
      </w:pPr>
      <w:r w:rsidRPr="00406285">
        <w:rPr>
          <w:b/>
        </w:rPr>
        <w:t xml:space="preserve">1. </w:t>
      </w:r>
      <w:r w:rsidRPr="001D7592">
        <w:rPr>
          <w:b/>
        </w:rPr>
        <w:t>Llyfr Aneirin</w:t>
      </w:r>
    </w:p>
    <w:p w14:paraId="2CE0EA23" w14:textId="77777777" w:rsidR="00C47A54" w:rsidRPr="002127CE" w:rsidRDefault="00C47A54" w:rsidP="00C47A54">
      <w:pPr>
        <w:spacing w:line="360" w:lineRule="auto"/>
        <w:rPr>
          <w:i/>
          <w:iCs/>
        </w:rPr>
      </w:pPr>
      <w:proofErr w:type="gramStart"/>
      <w:r>
        <w:t>Un</w:t>
      </w:r>
      <w:proofErr w:type="gramEnd"/>
      <w:r>
        <w:t xml:space="preserve"> o drysorau </w:t>
      </w:r>
      <w:r w:rsidRPr="00406285">
        <w:t>Llyfrgell Genedlaethol Cymru yn Aberystwyth</w:t>
      </w:r>
      <w:r>
        <w:t xml:space="preserve"> yw llawysgrif </w:t>
      </w:r>
      <w:r w:rsidRPr="00406285">
        <w:t xml:space="preserve">o’r enw Llyfr Aneirin. </w:t>
      </w:r>
      <w:proofErr w:type="gramStart"/>
      <w:r w:rsidRPr="00406285">
        <w:t xml:space="preserve">Llawysgrif femrwn fechan </w:t>
      </w:r>
      <w:r>
        <w:t xml:space="preserve">yw Llyfr Aneirin ac </w:t>
      </w:r>
      <w:r w:rsidRPr="00406285">
        <w:t>mae’n cynnwys 38 o dudalennau.</w:t>
      </w:r>
      <w:proofErr w:type="gramEnd"/>
      <w:r>
        <w:t xml:space="preserve"> Ar </w:t>
      </w:r>
      <w:proofErr w:type="gramStart"/>
      <w:r>
        <w:t>frig</w:t>
      </w:r>
      <w:proofErr w:type="gramEnd"/>
      <w:r>
        <w:t xml:space="preserve"> y dudalen gyntaf cawn y geiriau canlynol: </w:t>
      </w:r>
      <w:r w:rsidRPr="00406285">
        <w:rPr>
          <w:i/>
        </w:rPr>
        <w:t xml:space="preserve">hwn yw e gododin. </w:t>
      </w:r>
      <w:proofErr w:type="gramStart"/>
      <w:r w:rsidRPr="00406285">
        <w:rPr>
          <w:i/>
        </w:rPr>
        <w:t>aneirin</w:t>
      </w:r>
      <w:proofErr w:type="gramEnd"/>
      <w:r w:rsidRPr="00406285">
        <w:rPr>
          <w:i/>
        </w:rPr>
        <w:t xml:space="preserve"> ae cant</w:t>
      </w:r>
      <w:r w:rsidRPr="00406285">
        <w:t xml:space="preserve"> (‘hwn yw y Gododdin. </w:t>
      </w:r>
      <w:proofErr w:type="gramStart"/>
      <w:r w:rsidRPr="00406285">
        <w:t>Aneirin a’i canodd’).</w:t>
      </w:r>
      <w:proofErr w:type="gramEnd"/>
      <w:r w:rsidRPr="00406285">
        <w:t xml:space="preserve"> </w:t>
      </w:r>
      <w:proofErr w:type="gramStart"/>
      <w:r>
        <w:t xml:space="preserve">Gwelwn felly mai prif gynnwys y llawysgrif </w:t>
      </w:r>
      <w:r w:rsidRPr="00406285">
        <w:t xml:space="preserve">yw cerdd o’r enw </w:t>
      </w:r>
      <w:r w:rsidRPr="00406285">
        <w:rPr>
          <w:i/>
        </w:rPr>
        <w:t>Y Gododdin</w:t>
      </w:r>
      <w:r w:rsidRPr="00F05B28">
        <w:t>, a bod y gerdd</w:t>
      </w:r>
      <w:r>
        <w:t xml:space="preserve"> yn cael ei</w:t>
      </w:r>
      <w:r w:rsidRPr="00406285">
        <w:t xml:space="preserve"> p</w:t>
      </w:r>
      <w:r>
        <w:t xml:space="preserve">hriodoli </w:t>
      </w:r>
      <w:r w:rsidRPr="00406285">
        <w:t>i fardd o’r enw Aneirin.</w:t>
      </w:r>
      <w:proofErr w:type="gramEnd"/>
      <w:r w:rsidRPr="00406285">
        <w:t xml:space="preserve"> </w:t>
      </w:r>
    </w:p>
    <w:p w14:paraId="4B831469" w14:textId="77777777" w:rsidR="00C47A54" w:rsidRPr="00406285" w:rsidRDefault="00C47A54" w:rsidP="00C47A54">
      <w:pPr>
        <w:spacing w:line="360" w:lineRule="auto"/>
      </w:pPr>
    </w:p>
    <w:p w14:paraId="7EB2D5DC" w14:textId="77777777" w:rsidR="00C47A54" w:rsidRDefault="00C47A54" w:rsidP="00C47A54">
      <w:pPr>
        <w:spacing w:line="360" w:lineRule="auto"/>
      </w:pPr>
      <w:r>
        <w:t xml:space="preserve">Cafodd y llawysgrif </w:t>
      </w:r>
      <w:r w:rsidRPr="00406285">
        <w:t>ei llunio</w:t>
      </w:r>
      <w:r>
        <w:t xml:space="preserve"> </w:t>
      </w:r>
      <w:r w:rsidRPr="00406285">
        <w:t>yn ystod ail hanner y 13g</w:t>
      </w:r>
      <w:r>
        <w:t>. B</w:t>
      </w:r>
      <w:r w:rsidRPr="00406285">
        <w:t xml:space="preserve">u dau gopïydd anhysbys wrthi’n ysgrifennu’r deunydd sydd ynddi, </w:t>
      </w:r>
      <w:r>
        <w:t xml:space="preserve">a’r arferiad yw </w:t>
      </w:r>
      <w:r w:rsidRPr="00406285">
        <w:t xml:space="preserve">cyfeirio </w:t>
      </w:r>
      <w:r>
        <w:t>atynt</w:t>
      </w:r>
      <w:r w:rsidRPr="00406285">
        <w:t xml:space="preserve"> fel ‘llaw </w:t>
      </w:r>
      <w:proofErr w:type="gramStart"/>
      <w:r w:rsidRPr="00406285">
        <w:t>A</w:t>
      </w:r>
      <w:proofErr w:type="gramEnd"/>
      <w:r w:rsidRPr="00406285">
        <w:t xml:space="preserve">’ a ‘llaw B’. </w:t>
      </w:r>
      <w:proofErr w:type="gramStart"/>
      <w:r>
        <w:t>M</w:t>
      </w:r>
      <w:r w:rsidRPr="00406285">
        <w:t xml:space="preserve">ae’r llawysgrif </w:t>
      </w:r>
      <w:r>
        <w:t xml:space="preserve">bellach </w:t>
      </w:r>
      <w:r w:rsidRPr="00406285">
        <w:t>yn anghyflawn a</w:t>
      </w:r>
      <w:r>
        <w:t xml:space="preserve"> chredir bod </w:t>
      </w:r>
      <w:r w:rsidRPr="00406285">
        <w:t>d</w:t>
      </w:r>
      <w:r>
        <w:t xml:space="preserve">eg tudalen ar ei diwedd </w:t>
      </w:r>
      <w:r w:rsidRPr="00406285">
        <w:t>ar goll.</w:t>
      </w:r>
      <w:proofErr w:type="gramEnd"/>
      <w:r w:rsidRPr="00406285">
        <w:t xml:space="preserve"> </w:t>
      </w:r>
      <w:proofErr w:type="gramStart"/>
      <w:r>
        <w:t xml:space="preserve">Amhosibl yw dweud yn </w:t>
      </w:r>
      <w:r w:rsidRPr="00406285">
        <w:t xml:space="preserve">bendant ym mha </w:t>
      </w:r>
      <w:r>
        <w:t xml:space="preserve">le </w:t>
      </w:r>
      <w:r w:rsidRPr="00406285">
        <w:t xml:space="preserve">y cafodd hi ei </w:t>
      </w:r>
      <w:r>
        <w:t>chopïo.</w:t>
      </w:r>
      <w:proofErr w:type="gramEnd"/>
      <w:r>
        <w:t xml:space="preserve"> </w:t>
      </w:r>
      <w:proofErr w:type="gramStart"/>
      <w:r>
        <w:t>Ond mae’n bosibl mai mewn mynachlog yng Ng</w:t>
      </w:r>
      <w:r w:rsidRPr="00406285">
        <w:t xml:space="preserve">wynedd y digwyddodd hynny, </w:t>
      </w:r>
      <w:r>
        <w:t xml:space="preserve">ac </w:t>
      </w:r>
      <w:r w:rsidRPr="00406285">
        <w:t xml:space="preserve">mae’n bosibilrwydd pellach – ond posibilrwydd yn unig, cofiwch – mai abaty Sistersaidd </w:t>
      </w:r>
      <w:r w:rsidRPr="00406285">
        <w:rPr>
          <w:b/>
        </w:rPr>
        <w:t>Aberconwy</w:t>
      </w:r>
      <w:r w:rsidRPr="00406285">
        <w:t xml:space="preserve"> oedd y fynachlog honno.</w:t>
      </w:r>
      <w:proofErr w:type="gramEnd"/>
    </w:p>
    <w:p w14:paraId="2DC35155" w14:textId="77777777" w:rsidR="00C47A54" w:rsidRDefault="00C47A54" w:rsidP="00C47A54">
      <w:pPr>
        <w:spacing w:line="360" w:lineRule="auto"/>
      </w:pPr>
    </w:p>
    <w:p w14:paraId="3913FFD3" w14:textId="77777777" w:rsidR="00C47A54" w:rsidRPr="00406285" w:rsidRDefault="00C47A54" w:rsidP="00C47A54">
      <w:pPr>
        <w:spacing w:line="360" w:lineRule="auto"/>
      </w:pPr>
      <w:r>
        <w:t xml:space="preserve">Yr hyn a gawn </w:t>
      </w:r>
      <w:r w:rsidRPr="00406285">
        <w:t>yn Llyfr Aneirin</w:t>
      </w:r>
      <w:r w:rsidRPr="00406285">
        <w:rPr>
          <w:i/>
          <w:iCs/>
        </w:rPr>
        <w:t xml:space="preserve"> </w:t>
      </w:r>
      <w:r>
        <w:t xml:space="preserve">yw dau fersiwn gwahanol o’r </w:t>
      </w:r>
      <w:r>
        <w:rPr>
          <w:i/>
          <w:iCs/>
        </w:rPr>
        <w:t>Gododdin</w:t>
      </w:r>
      <w:r w:rsidRPr="00406285">
        <w:t xml:space="preserve">, </w:t>
      </w:r>
      <w:proofErr w:type="gramStart"/>
      <w:r w:rsidRPr="00406285">
        <w:t>un</w:t>
      </w:r>
      <w:proofErr w:type="gramEnd"/>
      <w:r w:rsidRPr="00406285">
        <w:t xml:space="preserve"> gan ‘law A’ a’r llall gan ‘law B’. Yn ôl ein dull ni heddiw o drefnu’r llinel</w:t>
      </w:r>
      <w:r>
        <w:t xml:space="preserve">lau, mae’r fersiwn cyntaf, sef un </w:t>
      </w:r>
      <w:r w:rsidRPr="00406285">
        <w:t>‘llaw A’</w:t>
      </w:r>
      <w:r>
        <w:t xml:space="preserve">, yn cynnwys 875 o linellau, ac mae </w:t>
      </w:r>
      <w:r w:rsidRPr="00406285">
        <w:t>fers</w:t>
      </w:r>
      <w:r>
        <w:t>iwn ‘llaw B’ yn cynnwys 382 o linellau. M</w:t>
      </w:r>
      <w:r w:rsidRPr="00406285">
        <w:t>a</w:t>
      </w:r>
      <w:r>
        <w:t xml:space="preserve">e fersiwn ‘llaw B’ yn </w:t>
      </w:r>
      <w:r w:rsidRPr="00406285">
        <w:t xml:space="preserve">fyrrach am mai ei waith copïo ef </w:t>
      </w:r>
      <w:proofErr w:type="gramStart"/>
      <w:r w:rsidRPr="00406285">
        <w:t>a</w:t>
      </w:r>
      <w:proofErr w:type="gramEnd"/>
      <w:r w:rsidRPr="00406285">
        <w:t xml:space="preserve"> oedd i’w gae</w:t>
      </w:r>
      <w:r>
        <w:t xml:space="preserve">l yn y darn o’r </w:t>
      </w:r>
      <w:r w:rsidRPr="00406285">
        <w:t>llawysgrif a aeth ar goll.</w:t>
      </w:r>
      <w:r>
        <w:t xml:space="preserve"> </w:t>
      </w:r>
      <w:proofErr w:type="gramStart"/>
      <w:r>
        <w:t xml:space="preserve">Mae’r </w:t>
      </w:r>
      <w:r w:rsidRPr="00406285">
        <w:t xml:space="preserve">gerdd </w:t>
      </w:r>
      <w:r>
        <w:t xml:space="preserve">hefyd </w:t>
      </w:r>
      <w:r w:rsidRPr="00406285">
        <w:t xml:space="preserve">wedi </w:t>
      </w:r>
      <w:r>
        <w:t xml:space="preserve">cael </w:t>
      </w:r>
      <w:r w:rsidRPr="00406285">
        <w:t xml:space="preserve">ei rhannu’n gyfres hir o benillion neu </w:t>
      </w:r>
      <w:r w:rsidRPr="00406285">
        <w:rPr>
          <w:b/>
        </w:rPr>
        <w:t>awdlau</w:t>
      </w:r>
      <w:r w:rsidRPr="00406285">
        <w:t xml:space="preserve"> b</w:t>
      </w:r>
      <w:r>
        <w:t>yrion</w:t>
      </w:r>
      <w:r w:rsidRPr="00406285">
        <w:t>.</w:t>
      </w:r>
      <w:proofErr w:type="gramEnd"/>
      <w:r w:rsidRPr="00406285">
        <w:t xml:space="preserve"> Yn fersiwn </w:t>
      </w:r>
      <w:r>
        <w:t xml:space="preserve">‘llaw A’ y </w:t>
      </w:r>
      <w:proofErr w:type="gramStart"/>
      <w:r>
        <w:t>mae</w:t>
      </w:r>
      <w:proofErr w:type="gramEnd"/>
      <w:r>
        <w:t xml:space="preserve"> 88 o awdlau ac </w:t>
      </w:r>
      <w:r w:rsidRPr="00406285">
        <w:t>mae fersiwn ‘llaw B’ yn cynnwys 42, gyda 29 o’r rhain yn amrywiadau ar awdlau a gopïwyd yn barod gan ‘law A’.</w:t>
      </w:r>
    </w:p>
    <w:p w14:paraId="4F4A023D" w14:textId="77777777" w:rsidR="00C47A54" w:rsidRPr="00406285" w:rsidRDefault="00C47A54" w:rsidP="00C47A54">
      <w:pPr>
        <w:spacing w:line="360" w:lineRule="auto"/>
      </w:pPr>
    </w:p>
    <w:p w14:paraId="6544CE07" w14:textId="77777777" w:rsidR="00C47A54" w:rsidRPr="00406285" w:rsidRDefault="00C47A54" w:rsidP="00C47A54">
      <w:pPr>
        <w:spacing w:line="360" w:lineRule="auto"/>
      </w:pPr>
      <w:r w:rsidRPr="00406285">
        <w:t xml:space="preserve">Cliciwch </w:t>
      </w:r>
      <w:r w:rsidRPr="00406285">
        <w:rPr>
          <w:b/>
        </w:rPr>
        <w:t xml:space="preserve">yma </w:t>
      </w:r>
      <w:r w:rsidRPr="00406285">
        <w:t>i weld rhai tudalennau o Lyfr Aneirin (gan gynnwys y copïau gwreiddiol o’r darnau y byddwch chi yn eu hastudio). Gallwch hefyd weld fersiwn digidol o’r holl lawysgrif ar safle we Casglu’r Tlysau:</w:t>
      </w:r>
    </w:p>
    <w:p w14:paraId="1BA0C3A7" w14:textId="77777777" w:rsidR="00C47A54" w:rsidRPr="00406285" w:rsidRDefault="006163F5" w:rsidP="00C47A54">
      <w:pPr>
        <w:spacing w:line="360" w:lineRule="auto"/>
      </w:pPr>
      <w:hyperlink r:id="rId12" w:history="1">
        <w:r w:rsidR="00C47A54" w:rsidRPr="00406285">
          <w:rPr>
            <w:rStyle w:val="Hyperlink"/>
          </w:rPr>
          <w:t>http://education.gtj.org.uk/cy/pages/17975</w:t>
        </w:r>
      </w:hyperlink>
    </w:p>
    <w:p w14:paraId="017EA0BC" w14:textId="3BBB9F7A" w:rsidR="00C47A54" w:rsidRDefault="00C47A54">
      <w:pPr>
        <w:spacing w:after="200" w:line="276" w:lineRule="auto"/>
        <w:rPr>
          <w:b/>
        </w:rPr>
      </w:pPr>
      <w:bookmarkStart w:id="0" w:name="_GoBack"/>
      <w:bookmarkEnd w:id="0"/>
    </w:p>
    <w:sectPr w:rsidR="00C47A54" w:rsidSect="00C47A54">
      <w:footerReference w:type="default" r:id="rId13"/>
      <w:pgSz w:w="12240" w:h="15840"/>
      <w:pgMar w:top="1440" w:right="1800" w:bottom="1440" w:left="1800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27E5B" w14:textId="77777777" w:rsidR="006163F5" w:rsidRDefault="006163F5">
      <w:r>
        <w:separator/>
      </w:r>
    </w:p>
  </w:endnote>
  <w:endnote w:type="continuationSeparator" w:id="0">
    <w:p w14:paraId="091A5091" w14:textId="77777777" w:rsidR="006163F5" w:rsidRDefault="0061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63C1" w14:textId="77777777" w:rsidR="00D84728" w:rsidRDefault="00C47A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11D7">
      <w:rPr>
        <w:noProof/>
      </w:rPr>
      <w:t>1</w:t>
    </w:r>
    <w:r>
      <w:rPr>
        <w:noProof/>
      </w:rPr>
      <w:fldChar w:fldCharType="end"/>
    </w:r>
  </w:p>
  <w:p w14:paraId="7032A6FF" w14:textId="77777777" w:rsidR="00D84728" w:rsidRDefault="006163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19881" w14:textId="77777777" w:rsidR="006163F5" w:rsidRDefault="006163F5">
      <w:r>
        <w:separator/>
      </w:r>
    </w:p>
  </w:footnote>
  <w:footnote w:type="continuationSeparator" w:id="0">
    <w:p w14:paraId="11C92E13" w14:textId="77777777" w:rsidR="006163F5" w:rsidRDefault="00616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23A"/>
    <w:multiLevelType w:val="hybridMultilevel"/>
    <w:tmpl w:val="BFCEEC42"/>
    <w:lvl w:ilvl="0" w:tplc="07A48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419"/>
    <w:multiLevelType w:val="hybridMultilevel"/>
    <w:tmpl w:val="26A27DDC"/>
    <w:lvl w:ilvl="0" w:tplc="73CAA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54"/>
    <w:rsid w:val="00000546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C036B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5D89"/>
    <w:rsid w:val="00241F94"/>
    <w:rsid w:val="002428BC"/>
    <w:rsid w:val="00242FB1"/>
    <w:rsid w:val="00243DE6"/>
    <w:rsid w:val="00244483"/>
    <w:rsid w:val="00254749"/>
    <w:rsid w:val="002570FB"/>
    <w:rsid w:val="002614F3"/>
    <w:rsid w:val="00262715"/>
    <w:rsid w:val="00263547"/>
    <w:rsid w:val="00263E23"/>
    <w:rsid w:val="0026528C"/>
    <w:rsid w:val="002654F4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C1A"/>
    <w:rsid w:val="00277880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D18"/>
    <w:rsid w:val="00310F94"/>
    <w:rsid w:val="0031418A"/>
    <w:rsid w:val="0031487B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7215"/>
    <w:rsid w:val="00597C42"/>
    <w:rsid w:val="005A0171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94B"/>
    <w:rsid w:val="005B5AF0"/>
    <w:rsid w:val="005B6367"/>
    <w:rsid w:val="005B7198"/>
    <w:rsid w:val="005B7EF6"/>
    <w:rsid w:val="005C183A"/>
    <w:rsid w:val="005C2800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3F5"/>
    <w:rsid w:val="006166F3"/>
    <w:rsid w:val="00616BC3"/>
    <w:rsid w:val="00617C69"/>
    <w:rsid w:val="00623212"/>
    <w:rsid w:val="00623408"/>
    <w:rsid w:val="006237EC"/>
    <w:rsid w:val="00623CF1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3406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4602"/>
    <w:rsid w:val="006846C5"/>
    <w:rsid w:val="00684B10"/>
    <w:rsid w:val="00684C36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701826"/>
    <w:rsid w:val="00701C64"/>
    <w:rsid w:val="00701E81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D2B"/>
    <w:rsid w:val="00763573"/>
    <w:rsid w:val="00764815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991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1C76"/>
    <w:rsid w:val="00881E52"/>
    <w:rsid w:val="00881FF2"/>
    <w:rsid w:val="008820B5"/>
    <w:rsid w:val="0088303D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DE"/>
    <w:rsid w:val="00984E31"/>
    <w:rsid w:val="00985A21"/>
    <w:rsid w:val="00986869"/>
    <w:rsid w:val="009901C0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40E0"/>
    <w:rsid w:val="00A05F96"/>
    <w:rsid w:val="00A0686B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74D4"/>
    <w:rsid w:val="00B00E7A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5444"/>
    <w:rsid w:val="00C26635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A54"/>
    <w:rsid w:val="00C47BDC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57DA"/>
    <w:rsid w:val="00CC5AD3"/>
    <w:rsid w:val="00CC5CD9"/>
    <w:rsid w:val="00CD0339"/>
    <w:rsid w:val="00CD096E"/>
    <w:rsid w:val="00CD11B3"/>
    <w:rsid w:val="00CD26DD"/>
    <w:rsid w:val="00CD2F1F"/>
    <w:rsid w:val="00CD39F9"/>
    <w:rsid w:val="00CD4598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10965"/>
    <w:rsid w:val="00E111D9"/>
    <w:rsid w:val="00E1138A"/>
    <w:rsid w:val="00E130DE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7379"/>
    <w:rsid w:val="00F57399"/>
    <w:rsid w:val="00F574A2"/>
    <w:rsid w:val="00F61613"/>
    <w:rsid w:val="00F62F9C"/>
    <w:rsid w:val="00F637EA"/>
    <w:rsid w:val="00F63A80"/>
    <w:rsid w:val="00F64355"/>
    <w:rsid w:val="00F647F1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1D7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A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education.gtj.org.uk/cy/pages/1797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59f5833d9ab7bf9b10b2909930824a9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8c168127277551ad413531ab082a462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isgrifiad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Amserlennu Dyddiad Dechrau" ma:internalName="PublishingStartDate">
      <xsd:simpleType>
        <xsd:restriction base="dms:Unknown"/>
      </xsd:simpleType>
    </xsd:element>
    <xsd:element name="PublishingExpirationDate" ma:index="10" nillable="true" ma:displayName="Amserlennu Dyddiad Gorffe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Allweddeiriau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1BA84-CC42-4A18-856E-640F1319A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BDE76-AFF1-4069-8F8B-916A3BD059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2D8233-E0FB-4233-991F-A6A27849584C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2D23BA-AF91-49E1-9F4C-71D64B002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Jones, Hywel</cp:lastModifiedBy>
  <cp:revision>2</cp:revision>
  <dcterms:created xsi:type="dcterms:W3CDTF">2014-02-28T16:37:00Z</dcterms:created>
  <dcterms:modified xsi:type="dcterms:W3CDTF">2014-03-04T07:52:00Z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